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1236"/>
        <w:tblW w:w="0" w:type="auto"/>
        <w:tblLayout w:type="fixed"/>
        <w:tblLook w:val="04A0" w:firstRow="1" w:lastRow="0" w:firstColumn="1" w:lastColumn="0" w:noHBand="0" w:noVBand="1"/>
      </w:tblPr>
      <w:tblGrid>
        <w:gridCol w:w="10691"/>
        <w:gridCol w:w="10691"/>
      </w:tblGrid>
      <w:tr w:rsidR="005317DD" w:rsidRPr="0058018E" w:rsidTr="00E728BE">
        <w:trPr>
          <w:trHeight w:val="6524"/>
        </w:trPr>
        <w:tc>
          <w:tcPr>
            <w:tcW w:w="10691" w:type="dxa"/>
            <w:tcBorders>
              <w:top w:val="threeDEmboss" w:sz="24" w:space="0" w:color="F7CAAC" w:themeColor="accent2" w:themeTint="66"/>
              <w:left w:val="threeDEmboss" w:sz="24" w:space="0" w:color="F7CAAC" w:themeColor="accent2" w:themeTint="66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</w:tcPr>
          <w:p w:rsidR="005317DD" w:rsidRPr="00E728BE" w:rsidRDefault="005317DD" w:rsidP="009F637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728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Psykologiske forhold (tanker og følelser)</w:t>
            </w:r>
          </w:p>
          <w:p w:rsidR="005317DD" w:rsidRPr="005317DD" w:rsidRDefault="005317DD" w:rsidP="005317D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691" w:type="dxa"/>
            <w:tcBorders>
              <w:top w:val="threeDEmboss" w:sz="24" w:space="0" w:color="F7CAAC" w:themeColor="accent2" w:themeTint="66"/>
              <w:left w:val="single" w:sz="18" w:space="0" w:color="C45911" w:themeColor="accent2" w:themeShade="BF"/>
              <w:bottom w:val="single" w:sz="18" w:space="0" w:color="C45911" w:themeColor="accent2" w:themeShade="BF"/>
              <w:right w:val="threeDEmboss" w:sz="24" w:space="0" w:color="F7CAAC" w:themeColor="accent2" w:themeTint="66"/>
            </w:tcBorders>
          </w:tcPr>
          <w:p w:rsidR="005317DD" w:rsidRPr="00E728BE" w:rsidRDefault="005317DD" w:rsidP="009F637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728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Biologiske forhold (sundhed og adfærd)</w:t>
            </w:r>
          </w:p>
          <w:p w:rsidR="005317DD" w:rsidRPr="005317DD" w:rsidRDefault="005317DD" w:rsidP="005317DD">
            <w:pPr>
              <w:rPr>
                <w:rFonts w:asciiTheme="majorHAnsi" w:hAnsiTheme="majorHAnsi" w:cstheme="majorHAnsi"/>
              </w:rPr>
            </w:pPr>
          </w:p>
        </w:tc>
      </w:tr>
      <w:tr w:rsidR="005317DD" w:rsidRPr="0058018E" w:rsidTr="00E728BE">
        <w:trPr>
          <w:trHeight w:val="6524"/>
        </w:trPr>
        <w:tc>
          <w:tcPr>
            <w:tcW w:w="10691" w:type="dxa"/>
            <w:tcBorders>
              <w:top w:val="single" w:sz="18" w:space="0" w:color="C45911" w:themeColor="accent2" w:themeShade="BF"/>
              <w:left w:val="threeDEmboss" w:sz="24" w:space="0" w:color="F7CAAC" w:themeColor="accent2" w:themeTint="66"/>
              <w:bottom w:val="threeDEmboss" w:sz="24" w:space="0" w:color="F7CAAC" w:themeColor="accent2" w:themeTint="66"/>
              <w:right w:val="single" w:sz="18" w:space="0" w:color="C45911" w:themeColor="accent2" w:themeShade="BF"/>
            </w:tcBorders>
          </w:tcPr>
          <w:p w:rsidR="005317DD" w:rsidRPr="00E728BE" w:rsidRDefault="005317DD" w:rsidP="009F637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728BE">
              <w:rPr>
                <w:rFonts w:asciiTheme="majorHAnsi" w:hAnsiTheme="majorHAnsi" w:cstheme="majorHAnsi"/>
                <w:b/>
                <w:sz w:val="28"/>
                <w:szCs w:val="28"/>
              </w:rPr>
              <w:t>Sociale forhold (kultur og relation)</w:t>
            </w:r>
          </w:p>
          <w:p w:rsidR="005317DD" w:rsidRPr="003C26F7" w:rsidRDefault="005317DD" w:rsidP="005317D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91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threeDEmboss" w:sz="24" w:space="0" w:color="F7CAAC" w:themeColor="accent2" w:themeTint="66"/>
              <w:right w:val="threeDEmboss" w:sz="24" w:space="0" w:color="F7CAAC" w:themeColor="accent2" w:themeTint="66"/>
            </w:tcBorders>
          </w:tcPr>
          <w:p w:rsidR="005317DD" w:rsidRPr="00E728BE" w:rsidRDefault="005317DD" w:rsidP="009F637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728BE">
              <w:rPr>
                <w:rFonts w:asciiTheme="majorHAnsi" w:hAnsiTheme="majorHAnsi" w:cstheme="majorHAnsi"/>
                <w:b/>
                <w:sz w:val="28"/>
                <w:szCs w:val="28"/>
              </w:rPr>
              <w:t>Kontekstuelle forhold (love og struktur)</w:t>
            </w:r>
          </w:p>
          <w:p w:rsidR="005317DD" w:rsidRPr="005317DD" w:rsidRDefault="005317DD" w:rsidP="005317DD">
            <w:pPr>
              <w:rPr>
                <w:rFonts w:asciiTheme="majorHAnsi" w:hAnsiTheme="majorHAnsi" w:cstheme="majorHAnsi"/>
              </w:rPr>
            </w:pPr>
          </w:p>
        </w:tc>
      </w:tr>
    </w:tbl>
    <w:p w:rsidR="005317DD" w:rsidRDefault="005317DD"/>
    <w:sectPr w:rsidR="005317DD" w:rsidSect="00E728BE">
      <w:pgSz w:w="23811" w:h="16838" w:orient="landscape" w:code="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FBD"/>
    <w:multiLevelType w:val="hybridMultilevel"/>
    <w:tmpl w:val="F3E2D6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3A28"/>
    <w:multiLevelType w:val="hybridMultilevel"/>
    <w:tmpl w:val="B5921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54358"/>
    <w:multiLevelType w:val="hybridMultilevel"/>
    <w:tmpl w:val="91C4A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40F7F"/>
    <w:multiLevelType w:val="hybridMultilevel"/>
    <w:tmpl w:val="41909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DD"/>
    <w:rsid w:val="005317DD"/>
    <w:rsid w:val="00E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4EB0"/>
  <w15:chartTrackingRefBased/>
  <w15:docId w15:val="{61949763-DF13-4E2D-89A5-804A3212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7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3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Pontoppidan</dc:creator>
  <cp:keywords/>
  <dc:description/>
  <cp:lastModifiedBy>Johanne Pontoppidan</cp:lastModifiedBy>
  <cp:revision>1</cp:revision>
  <cp:lastPrinted>2023-03-08T12:00:00Z</cp:lastPrinted>
  <dcterms:created xsi:type="dcterms:W3CDTF">2023-03-08T11:55:00Z</dcterms:created>
  <dcterms:modified xsi:type="dcterms:W3CDTF">2023-03-08T12:31:00Z</dcterms:modified>
</cp:coreProperties>
</file>